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4C35D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438150</wp:posOffset>
            </wp:positionH>
            <wp:positionV relativeFrom="page">
              <wp:posOffset>2249551</wp:posOffset>
            </wp:positionV>
            <wp:extent cx="407035" cy="325628"/>
            <wp:effectExtent l="0" t="0" r="0" b="0"/>
            <wp:wrapNone/>
            <wp:docPr id="20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32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A70945" w:rsidP="00101211">
      <w:pPr>
        <w:pStyle w:val="Haupttitel"/>
        <w:spacing w:line="276" w:lineRule="auto"/>
      </w:pPr>
      <w:r>
        <w:t>sexuelle orientierung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DFE7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101211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rFonts w:eastAsia="Trebuchet MS"/>
                <w:b/>
                <w:i/>
                <w:noProof/>
                <w:color w:val="FF7523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4748530</wp:posOffset>
                  </wp:positionH>
                  <wp:positionV relativeFrom="paragraph">
                    <wp:posOffset>158750</wp:posOffset>
                  </wp:positionV>
                  <wp:extent cx="589915" cy="589915"/>
                  <wp:effectExtent l="0" t="0" r="635" b="635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QR_lieb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41054B" w:rsidRPr="00E50EBA" w:rsidRDefault="0041054B" w:rsidP="0041054B">
            <w:pPr>
              <w:pStyle w:val="Hinweis"/>
              <w:spacing w:after="0" w:line="240" w:lineRule="auto"/>
            </w:pPr>
            <w:r w:rsidRPr="00E50EBA">
              <w:t xml:space="preserve">Beantworte alle Fragen zuerst selbstständig. </w:t>
            </w:r>
          </w:p>
          <w:p w:rsidR="0041054B" w:rsidRPr="00E50EBA" w:rsidRDefault="0041054B" w:rsidP="0041054B">
            <w:pPr>
              <w:pStyle w:val="Hinweis"/>
              <w:spacing w:after="0" w:line="240" w:lineRule="auto"/>
            </w:pPr>
          </w:p>
          <w:p w:rsidR="00B50C10" w:rsidRPr="008A5FF9" w:rsidRDefault="0041054B" w:rsidP="00A70945">
            <w:pPr>
              <w:pStyle w:val="Hinweis"/>
              <w:rPr>
                <w:color w:val="000000"/>
              </w:rPr>
            </w:pPr>
            <w:r w:rsidRPr="00E50EBA">
              <w:t>Suche danach er</w:t>
            </w:r>
            <w:r>
              <w:t>gänzende Informationen auf</w:t>
            </w:r>
            <w:r w:rsidRPr="00E50EBA">
              <w:t xml:space="preserve">: </w:t>
            </w:r>
            <w:bookmarkStart w:id="0" w:name="_GoBack"/>
            <w:r w:rsidR="00501882" w:rsidRPr="00E30C23">
              <w:rPr>
                <w:rStyle w:val="LinksNavigationstitelZchn"/>
                <w:i/>
              </w:rPr>
              <w:fldChar w:fldCharType="begin"/>
            </w:r>
            <w:r w:rsidR="00501882" w:rsidRPr="00E30C23">
              <w:rPr>
                <w:rStyle w:val="LinksNavigationstitelZchn"/>
                <w:i/>
              </w:rPr>
              <w:instrText xml:space="preserve"> HYPERLINK "https://www.feelok.de/sex-orientierung" </w:instrText>
            </w:r>
            <w:r w:rsidR="00501882" w:rsidRPr="00E30C23">
              <w:rPr>
                <w:rStyle w:val="LinksNavigationstitelZchn"/>
                <w:i/>
              </w:rPr>
              <w:fldChar w:fldCharType="separate"/>
            </w:r>
            <w:r w:rsidR="00A70945" w:rsidRPr="00E30C23">
              <w:rPr>
                <w:rStyle w:val="LinksNavigationstitelZchn"/>
                <w:i/>
              </w:rPr>
              <w:t>feelok.de/sex-orientierung</w:t>
            </w:r>
            <w:r w:rsidR="00501882" w:rsidRPr="00E30C23">
              <w:rPr>
                <w:rStyle w:val="LinksNavigationstitelZchn"/>
                <w:i/>
              </w:rPr>
              <w:fldChar w:fldCharType="end"/>
            </w:r>
            <w:bookmarkEnd w:id="0"/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E08D4"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537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196228" w:rsidRDefault="00196228" w:rsidP="00724A4E">
            <w:pPr>
              <w:pStyle w:val="Kategorie"/>
              <w:tabs>
                <w:tab w:val="center" w:pos="1206"/>
              </w:tabs>
            </w:pPr>
          </w:p>
          <w:p w:rsidR="00196228" w:rsidRDefault="00A70945" w:rsidP="00236456">
            <w:pPr>
              <w:pStyle w:val="Kategorie"/>
              <w:tabs>
                <w:tab w:val="center" w:pos="1206"/>
              </w:tabs>
            </w:pPr>
            <w:r>
              <w:t>Sexuelle Orientierungen</w:t>
            </w:r>
          </w:p>
          <w:p w:rsidR="00236456" w:rsidRDefault="00236456" w:rsidP="00236456">
            <w:pPr>
              <w:pStyle w:val="Kategorie"/>
              <w:tabs>
                <w:tab w:val="center" w:pos="1206"/>
              </w:tabs>
            </w:pPr>
          </w:p>
          <w:p w:rsidR="00196228" w:rsidRPr="00A70945" w:rsidRDefault="00A70945" w:rsidP="00A709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A7655">
              <w:rPr>
                <w:b/>
              </w:rPr>
              <w:t xml:space="preserve">Wie definiert man eine heterosexuelle, eine homosexuelle und eine bisexuelle Person? </w:t>
            </w:r>
            <w:r w:rsidRPr="00FA7655">
              <w:rPr>
                <w:b/>
              </w:rPr>
              <w:br/>
            </w:r>
            <w:r w:rsidRPr="00990678">
              <w:t xml:space="preserve">Falls du nicht weiter weißt: </w:t>
            </w:r>
            <w:hyperlink r:id="rId9" w:history="1">
              <w:r w:rsidR="00FA7655" w:rsidRPr="00FA7655">
                <w:rPr>
                  <w:rStyle w:val="LinksNavigationstitelZchn"/>
                </w:rPr>
                <w:t>Heterosexualität – Homosexualität - Bisexualität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96228" w:rsidTr="008E47CC">
              <w:trPr>
                <w:trHeight w:val="3402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E30C23">
                  <w:pPr>
                    <w:pStyle w:val="AufzhlungderAufgaben"/>
                    <w:framePr w:hSpace="141" w:wrap="around" w:vAnchor="text" w:hAnchor="margin" w:y="155"/>
                    <w:ind w:firstLine="708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41054B" w:rsidRDefault="0041054B" w:rsidP="0041054B">
            <w:pPr>
              <w:pStyle w:val="AufzhlungderAufgaben"/>
              <w:ind w:left="360"/>
              <w:rPr>
                <w:b/>
              </w:rPr>
            </w:pPr>
          </w:p>
          <w:p w:rsidR="001672D7" w:rsidRPr="00A70945" w:rsidRDefault="00A70945" w:rsidP="00A7094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FA7655">
              <w:rPr>
                <w:b/>
              </w:rPr>
              <w:t>Warum ist jemand homosexuell oder bisexuell?</w:t>
            </w:r>
            <w:r w:rsidRPr="00990678">
              <w:t xml:space="preserve"> </w:t>
            </w:r>
            <w:r w:rsidRPr="00990678">
              <w:br/>
              <w:t xml:space="preserve">Gehe auf: </w:t>
            </w:r>
            <w:hyperlink r:id="rId10" w:history="1">
              <w:r w:rsidRPr="00FA7655">
                <w:rPr>
                  <w:rStyle w:val="LinksNavigationstitelZchn"/>
                </w:rPr>
                <w:t>Ursachen der sexuellen Orientierung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8E47CC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9804B0" w:rsidRDefault="009804B0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8E47CC" w:rsidRPr="009804B0" w:rsidRDefault="008E47CC" w:rsidP="009804B0">
            <w:pPr>
              <w:pStyle w:val="Kategorie"/>
              <w:rPr>
                <w:rStyle w:val="Tipps"/>
                <w:sz w:val="22"/>
                <w:szCs w:val="26"/>
              </w:rPr>
            </w:pPr>
          </w:p>
          <w:p w:rsidR="0041054B" w:rsidRPr="009804B0" w:rsidRDefault="00A70945" w:rsidP="00FA765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eastAsia="Calibri"/>
                <w:b w:val="0"/>
                <w:i w:val="0"/>
              </w:rPr>
            </w:pPr>
            <w:r w:rsidRPr="00FA7655">
              <w:rPr>
                <w:b/>
              </w:rPr>
              <w:t xml:space="preserve">Lassen sich Homosexuelle in Heterosexuelle </w:t>
            </w:r>
            <w:r w:rsidR="00FA7655">
              <w:rPr>
                <w:b/>
              </w:rPr>
              <w:t>„</w:t>
            </w:r>
            <w:r w:rsidRPr="00FA7655">
              <w:rPr>
                <w:b/>
              </w:rPr>
              <w:t>umpolen</w:t>
            </w:r>
            <w:r w:rsidR="00FA7655">
              <w:rPr>
                <w:b/>
              </w:rPr>
              <w:t>“</w:t>
            </w:r>
            <w:r w:rsidRPr="00FA7655">
              <w:rPr>
                <w:b/>
              </w:rPr>
              <w:t xml:space="preserve">? </w:t>
            </w:r>
            <w:r w:rsidRPr="00990678">
              <w:br/>
              <w:t xml:space="preserve">Falls du nicht weiter weißt: </w:t>
            </w:r>
            <w:hyperlink r:id="rId11" w:history="1">
              <w:r w:rsidRPr="00FA7655">
                <w:rPr>
                  <w:rStyle w:val="LinksNavigationstitelZchn"/>
                </w:rPr>
                <w:t>Homosexualität-Therapierbar?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E47CC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02A9E" w:rsidRPr="00E50EBA" w:rsidRDefault="00002A9E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002A9E" w:rsidRDefault="00A70945" w:rsidP="00FA765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A7655">
              <w:rPr>
                <w:b/>
              </w:rPr>
              <w:t>Wenn du sexuelle Kontakte mit einer gleichgeschlechtlichen Person hattest, bist du dann automatisch homosexuell?</w:t>
            </w:r>
            <w:r w:rsidRPr="00990678">
              <w:t xml:space="preserve"> </w:t>
            </w:r>
            <w:r w:rsidRPr="00990678">
              <w:br/>
              <w:t xml:space="preserve">Gehe auf: </w:t>
            </w:r>
            <w:hyperlink r:id="rId12" w:history="1">
              <w:r w:rsidR="00FA7655" w:rsidRPr="00FA7655">
                <w:rPr>
                  <w:rStyle w:val="LinksNavigationstitelZchn"/>
                </w:rPr>
                <w:t>Sexualkontakte in der Pubertät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E47CC">
              <w:trPr>
                <w:trHeight w:val="1134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41054B" w:rsidRDefault="0041054B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A70945" w:rsidRDefault="00A70945" w:rsidP="00A709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  <w:r w:rsidRPr="00A70945"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  <w:t>Schwule und Lesben</w:t>
            </w:r>
          </w:p>
          <w:p w:rsidR="00A70945" w:rsidRPr="00A70945" w:rsidRDefault="00A70945" w:rsidP="00A709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002A9E" w:rsidRDefault="00A70945" w:rsidP="00FA765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A7655">
              <w:rPr>
                <w:b/>
              </w:rPr>
              <w:t>Wie viele Homosexuelle gibt es in der Bevölkerung?</w:t>
            </w:r>
            <w:r w:rsidRPr="00990678">
              <w:t xml:space="preserve"> </w:t>
            </w:r>
            <w:r w:rsidRPr="00990678">
              <w:br/>
              <w:t xml:space="preserve">Gehe auf: </w:t>
            </w:r>
            <w:hyperlink r:id="rId13" w:history="1">
              <w:r w:rsidR="00FA7655" w:rsidRPr="00FA7655">
                <w:rPr>
                  <w:rStyle w:val="LinksNavigationstitelZchn"/>
                </w:rPr>
                <w:t>feelok.de/homosexualität/</w:t>
              </w:r>
            </w:hyperlink>
            <w:r w:rsidR="00FA7655" w:rsidRPr="00FA7655">
              <w:rPr>
                <w:rStyle w:val="LinksNavigationstitelZchn"/>
              </w:rPr>
              <w:t xml:space="preserve"> </w:t>
            </w:r>
            <w:r w:rsidRPr="00990678">
              <w:t xml:space="preserve">und dann auf </w:t>
            </w:r>
            <w:hyperlink r:id="rId14" w:history="1">
              <w:r w:rsidRPr="00FA7655">
                <w:rPr>
                  <w:rStyle w:val="LinksNavigationstitelZchn"/>
                </w:rPr>
                <w:t xml:space="preserve">Verbreitung </w:t>
              </w:r>
            </w:hyperlink>
            <w:r w:rsidR="009804B0" w:rsidRPr="00FA7655">
              <w:rPr>
                <w:rStyle w:val="LinksNavigationstitelZchn"/>
              </w:rPr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E47CC">
              <w:trPr>
                <w:trHeight w:val="850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41054B" w:rsidRPr="00EE4C45" w:rsidRDefault="00A70945" w:rsidP="00FA765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A7655">
              <w:rPr>
                <w:b/>
              </w:rPr>
              <w:t xml:space="preserve">In welchem Alter </w:t>
            </w:r>
            <w:r w:rsidR="00FA7655" w:rsidRPr="00FA7655">
              <w:rPr>
                <w:b/>
              </w:rPr>
              <w:t>weiß</w:t>
            </w:r>
            <w:r w:rsidRPr="00FA7655">
              <w:rPr>
                <w:b/>
              </w:rPr>
              <w:t xml:space="preserve"> jemand, ob er/sie schwul oder lesbisch ist?</w:t>
            </w:r>
            <w:r w:rsidRPr="00990678">
              <w:t xml:space="preserve"> Gehe auf: </w:t>
            </w:r>
            <w:hyperlink r:id="rId15" w:history="1">
              <w:r w:rsidRPr="00FA7655">
                <w:rPr>
                  <w:rStyle w:val="LinksNavigationstitelZchn"/>
                </w:rPr>
                <w:t>Alter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E47CC">
              <w:trPr>
                <w:trHeight w:val="850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8E47CC" w:rsidRPr="0041054B" w:rsidRDefault="008E47CC" w:rsidP="0041054B">
            <w:pPr>
              <w:pStyle w:val="Kategorie"/>
              <w:rPr>
                <w:rStyle w:val="LinksNavigationstitelZchn"/>
                <w:rFonts w:ascii="Trebuchet MS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FA7655" w:rsidRDefault="00FA7655" w:rsidP="00FA765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A7655">
              <w:rPr>
                <w:b/>
              </w:rPr>
              <w:t>Gibt es homosexuelle Paare im Tierreich?</w:t>
            </w:r>
            <w:r w:rsidRPr="00990678">
              <w:t xml:space="preserve"> Gehe auf:</w:t>
            </w:r>
            <w:r w:rsidRPr="00FA7655">
              <w:rPr>
                <w:rStyle w:val="LinksNavigationstitelZchn"/>
              </w:rPr>
              <w:t xml:space="preserve"> </w:t>
            </w:r>
            <w:hyperlink r:id="rId16" w:history="1">
              <w:r w:rsidRPr="00FA7655">
                <w:rPr>
                  <w:rStyle w:val="LinksNavigationstitelZchn"/>
                </w:rPr>
                <w:t>Tierreich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E47CC">
              <w:trPr>
                <w:trHeight w:val="153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EE4C45" w:rsidRDefault="00EE4C45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8E47CC" w:rsidRPr="00EE4C45" w:rsidRDefault="008E47CC" w:rsidP="00EE4C45">
            <w:pPr>
              <w:pStyle w:val="Kategorie"/>
              <w:rPr>
                <w:rStyle w:val="LinksNavigationstitelZchn"/>
                <w:rFonts w:ascii="Trebuchet MS" w:eastAsia="Calibri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41054B" w:rsidRPr="00FA7655" w:rsidRDefault="00FA7655" w:rsidP="00FA765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FA7655">
              <w:rPr>
                <w:b/>
              </w:rPr>
              <w:t>Dürfen homosexuelle Paare ihre Beziehung offiziell anerkennen lassen?</w:t>
            </w:r>
            <w:r w:rsidRPr="00990678">
              <w:t xml:space="preserve"> </w:t>
            </w:r>
            <w:r>
              <w:br/>
            </w:r>
            <w:r w:rsidRPr="00990678">
              <w:t xml:space="preserve">Falls du nicht weiter weißt: </w:t>
            </w:r>
            <w:hyperlink r:id="rId17" w:history="1">
              <w:r w:rsidRPr="00FA7655">
                <w:rPr>
                  <w:rStyle w:val="LinksNavigationstitelZchn"/>
                </w:rPr>
                <w:t>Gleichgeschlechtliche Paare</w:t>
              </w:r>
            </w:hyperlink>
            <w:r w:rsidRPr="00990678"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41054B" w:rsidTr="008E47C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41054B" w:rsidRDefault="0041054B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D34B82" w:rsidRPr="00E50EBA" w:rsidRDefault="00D34B82" w:rsidP="0041054B">
            <w:pPr>
              <w:pStyle w:val="AufzhlungderAufgaben"/>
              <w:rPr>
                <w:rStyle w:val="LinksNavigationstitelZchn"/>
                <w:rFonts w:eastAsia="Calibri"/>
                <w:b w:val="0"/>
                <w:i w:val="0"/>
              </w:rPr>
            </w:pPr>
          </w:p>
          <w:p w:rsidR="00101211" w:rsidRPr="00EE4C45" w:rsidRDefault="00FA7655" w:rsidP="00FA7655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</w:rPr>
            </w:pPr>
            <w:r w:rsidRPr="00FA7655">
              <w:rPr>
                <w:b/>
              </w:rPr>
              <w:t xml:space="preserve">Können sich Menschen gegen Diskriminierung und Ehrverletzung schützen? </w:t>
            </w:r>
            <w:r w:rsidRPr="00FA7655">
              <w:rPr>
                <w:b/>
              </w:rPr>
              <w:br/>
            </w:r>
            <w:r w:rsidRPr="00990678">
              <w:t xml:space="preserve">Falls du nicht weiter weißt: </w:t>
            </w:r>
            <w:hyperlink r:id="rId18" w:history="1">
              <w:r w:rsidRPr="00FA7655">
                <w:rPr>
                  <w:rStyle w:val="LinksNavigationstitelZchn"/>
                </w:rPr>
                <w:t>Schutz gegen Diskriminierung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01211" w:rsidTr="008E47CC">
              <w:trPr>
                <w:trHeight w:val="2268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01211" w:rsidRDefault="00101211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01211" w:rsidRDefault="00101211" w:rsidP="00101211">
            <w:pPr>
              <w:pStyle w:val="AufzhlungderAufgaben"/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</w:p>
          <w:p w:rsidR="00FA7655" w:rsidRDefault="00FA7655" w:rsidP="00FA7655">
            <w:pPr>
              <w:pStyle w:val="Kategorie"/>
              <w:rPr>
                <w:rStyle w:val="LinksNavigationstitelZchn"/>
                <w:rFonts w:ascii="Trebuchet MS" w:eastAsia="Yu Mincho" w:hAnsi="Trebuchet MS"/>
                <w:b/>
                <w:i w:val="0"/>
                <w:color w:val="097D80"/>
                <w:szCs w:val="26"/>
                <w:lang w:val="de-DE"/>
              </w:rPr>
            </w:pPr>
            <w:r w:rsidRPr="00FA7655">
              <w:rPr>
                <w:rStyle w:val="LinksNavigationstitelZchn"/>
                <w:rFonts w:ascii="Trebuchet MS" w:eastAsia="Yu Mincho" w:hAnsi="Trebuchet MS"/>
                <w:b/>
                <w:i w:val="0"/>
                <w:color w:val="097D80"/>
                <w:szCs w:val="26"/>
                <w:lang w:val="de-DE"/>
              </w:rPr>
              <w:t>Coming Out</w:t>
            </w:r>
          </w:p>
          <w:p w:rsidR="00FA7655" w:rsidRPr="00FA7655" w:rsidRDefault="00FA7655" w:rsidP="00FA7655">
            <w:pPr>
              <w:pStyle w:val="Kategorie"/>
              <w:rPr>
                <w:rStyle w:val="LinksNavigationstitelZchn"/>
                <w:rFonts w:ascii="Trebuchet MS" w:eastAsia="Yu Mincho" w:hAnsi="Trebuchet MS"/>
                <w:b/>
                <w:i w:val="0"/>
                <w:color w:val="097D80"/>
                <w:szCs w:val="26"/>
                <w:lang w:val="de-DE"/>
              </w:rPr>
            </w:pPr>
          </w:p>
          <w:p w:rsidR="00101211" w:rsidRPr="00FA7655" w:rsidRDefault="00FA7655" w:rsidP="00FA7655">
            <w:pPr>
              <w:pStyle w:val="AufzhlungderAufgaben"/>
              <w:numPr>
                <w:ilvl w:val="0"/>
                <w:numId w:val="4"/>
              </w:numPr>
              <w:rPr>
                <w:lang w:val="en-AU"/>
              </w:rPr>
            </w:pPr>
            <w:r w:rsidRPr="00FA7655">
              <w:rPr>
                <w:b/>
                <w:lang w:val="en-AU"/>
              </w:rPr>
              <w:t>Was heißt Coming out?</w:t>
            </w:r>
            <w:r w:rsidRPr="00990678">
              <w:rPr>
                <w:lang w:val="en-AU"/>
              </w:rPr>
              <w:t xml:space="preserve">  Gehe auf: </w:t>
            </w:r>
            <w:hyperlink r:id="rId19" w:history="1">
              <w:r w:rsidRPr="00FA7655">
                <w:rPr>
                  <w:rStyle w:val="LinksNavigationstitelZchn"/>
                  <w:lang w:val="en-AU"/>
                </w:rPr>
                <w:t>feelok.de/sexualität-comingout/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9804B0" w:rsidTr="008E47CC">
              <w:trPr>
                <w:trHeight w:val="170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9804B0" w:rsidRDefault="009804B0" w:rsidP="00E30C23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EE4C45" w:rsidRPr="00EE4C45" w:rsidRDefault="00EE4C45" w:rsidP="00EE4C45">
            <w:pPr>
              <w:pStyle w:val="Kategorie"/>
            </w:pPr>
          </w:p>
          <w:p w:rsidR="009804B0" w:rsidRPr="008E47CC" w:rsidRDefault="00FA7655" w:rsidP="009804B0">
            <w:pPr>
              <w:pStyle w:val="AufzhlungderAufgaben"/>
              <w:numPr>
                <w:ilvl w:val="0"/>
                <w:numId w:val="4"/>
              </w:numPr>
              <w:rPr>
                <w:b/>
              </w:rPr>
            </w:pPr>
            <w:r w:rsidRPr="00FA7655">
              <w:rPr>
                <w:rStyle w:val="LinksNavigationstitelZchn"/>
                <w:rFonts w:ascii="Trebuchet MS" w:eastAsia="Calibri" w:hAnsi="Trebuchet MS"/>
                <w:i w:val="0"/>
                <w:color w:val="000000" w:themeColor="text1"/>
                <w:sz w:val="20"/>
              </w:rPr>
              <w:t>Merkst du, dass du dich von Menschen deines Geschlechts angezogen fühlst, fragst du dich, ob du das ausleben willst und wie du damit umgehen musst?</w:t>
            </w:r>
            <w:r w:rsidRPr="00FA7655">
              <w:rPr>
                <w:rStyle w:val="LinksNavigationstitelZchn"/>
                <w:rFonts w:ascii="Trebuchet MS" w:eastAsia="Calibri" w:hAnsi="Trebuchet MS"/>
                <w:b w:val="0"/>
                <w:i w:val="0"/>
                <w:color w:val="000000" w:themeColor="text1"/>
                <w:sz w:val="20"/>
              </w:rPr>
              <w:t xml:space="preserve"> </w:t>
            </w:r>
            <w:r>
              <w:rPr>
                <w:rStyle w:val="LinksNavigationstitelZchn"/>
                <w:rFonts w:ascii="Trebuchet MS" w:eastAsia="Calibri" w:hAnsi="Trebuchet MS"/>
                <w:b w:val="0"/>
                <w:i w:val="0"/>
                <w:color w:val="000000" w:themeColor="text1"/>
                <w:sz w:val="20"/>
              </w:rPr>
              <w:br/>
            </w:r>
            <w:r w:rsidRPr="00FA7655">
              <w:rPr>
                <w:rStyle w:val="LinksNavigationstitelZchn"/>
                <w:rFonts w:ascii="Trebuchet MS" w:eastAsia="Calibri" w:hAnsi="Trebuchet MS"/>
                <w:b w:val="0"/>
                <w:i w:val="0"/>
                <w:color w:val="000000" w:themeColor="text1"/>
                <w:sz w:val="20"/>
              </w:rPr>
              <w:t>Wertvolle Informationen und Broschüren findest du auf</w:t>
            </w:r>
            <w:r w:rsidRPr="00FA7655">
              <w:rPr>
                <w:rStyle w:val="LinksNavigationstitelZchn"/>
                <w:rFonts w:eastAsia="Calibri"/>
                <w:b w:val="0"/>
                <w:i w:val="0"/>
                <w:color w:val="000000" w:themeColor="text1"/>
                <w:sz w:val="20"/>
              </w:rPr>
              <w:t xml:space="preserve"> </w:t>
            </w:r>
            <w:hyperlink r:id="rId20" w:history="1">
              <w:r w:rsidRPr="00FA7655">
                <w:rPr>
                  <w:rStyle w:val="LinksNavigationstitelZchn"/>
                </w:rPr>
                <w:t>Soll ich mich outen?</w:t>
              </w:r>
            </w:hyperlink>
          </w:p>
          <w:tbl>
            <w:tblPr>
              <w:tblpPr w:leftFromText="141" w:rightFromText="141" w:vertAnchor="text" w:horzAnchor="margin" w:tblpY="155"/>
              <w:tblW w:w="9321" w:type="dxa"/>
              <w:tblLook w:val="04A0" w:firstRow="1" w:lastRow="0" w:firstColumn="1" w:lastColumn="0" w:noHBand="0" w:noVBand="1"/>
            </w:tblPr>
            <w:tblGrid>
              <w:gridCol w:w="9321"/>
            </w:tblGrid>
            <w:tr w:rsidR="00236456" w:rsidRPr="009679D0" w:rsidTr="00420D21">
              <w:tc>
                <w:tcPr>
                  <w:tcW w:w="9321" w:type="dxa"/>
                  <w:shd w:val="clear" w:color="auto" w:fill="auto"/>
                </w:tcPr>
                <w:p w:rsidR="00236456" w:rsidRPr="009679D0" w:rsidRDefault="00236456" w:rsidP="00002A9E">
                  <w:pPr>
                    <w:pStyle w:val="AufzhlungderAufgaben"/>
                    <w:rPr>
                      <w:rStyle w:val="Tipps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2C9ABA59" wp14:editId="46EBBD00">
                            <wp:extent cx="5760085" cy="0"/>
                            <wp:effectExtent l="0" t="0" r="12065" b="19050"/>
                            <wp:docPr id="7" name="AutoShap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76008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83828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type w14:anchorId="2B565CAE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      <v:stroke dashstyle="dash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236456" w:rsidRPr="00196228" w:rsidTr="00420D21">
              <w:tc>
                <w:tcPr>
                  <w:tcW w:w="9321" w:type="dxa"/>
                  <w:shd w:val="clear" w:color="auto" w:fill="auto"/>
                </w:tcPr>
                <w:p w:rsidR="00236456" w:rsidRPr="00196228" w:rsidRDefault="00236456" w:rsidP="00002A9E">
                  <w:pPr>
                    <w:pStyle w:val="Fusszeile1"/>
                    <w:rPr>
                      <w:color w:val="808080"/>
                    </w:rPr>
                  </w:pPr>
                  <w:r w:rsidRPr="00196228">
                    <w:rPr>
                      <w:color w:val="808080"/>
                    </w:rPr>
                    <w:t>Weitere Arbeitsblätter auf feelok - Lehrpersonen und Multiplikator:innen</w:t>
                  </w:r>
                </w:p>
                <w:p w:rsidR="00236456" w:rsidRPr="00196228" w:rsidRDefault="00236456" w:rsidP="00002A9E">
                  <w:pPr>
                    <w:pStyle w:val="Fusszeile1"/>
                    <w:rPr>
                      <w:rStyle w:val="Tipps"/>
                      <w:color w:val="808080"/>
                      <w:sz w:val="17"/>
                    </w:rPr>
                  </w:pPr>
                  <w:r w:rsidRPr="00196228">
                    <w:rPr>
                      <w:color w:val="808080"/>
                    </w:rPr>
                    <w:t>www.feel-ok.ch, www.feel-ok.at, www.feelok.de</w:t>
                  </w:r>
                </w:p>
              </w:tc>
            </w:tr>
          </w:tbl>
          <w:p w:rsidR="0041054B" w:rsidRPr="009679D0" w:rsidRDefault="0041054B" w:rsidP="004C698C">
            <w:pPr>
              <w:pStyle w:val="AufzhlungderAufgaben"/>
              <w:rPr>
                <w:rStyle w:val="Tipps"/>
              </w:rPr>
            </w:pPr>
          </w:p>
        </w:tc>
      </w:tr>
    </w:tbl>
    <w:p w:rsidR="00F929BD" w:rsidRDefault="00F929BD"/>
    <w:sectPr w:rsidR="00F929BD">
      <w:headerReference w:type="default" r:id="rId21"/>
      <w:footerReference w:type="default" r:id="rId2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882" w:rsidRDefault="00501882" w:rsidP="003151EB">
      <w:pPr>
        <w:spacing w:after="0" w:line="240" w:lineRule="auto"/>
      </w:pPr>
      <w:r>
        <w:separator/>
      </w:r>
    </w:p>
  </w:endnote>
  <w:endnote w:type="continuationSeparator" w:id="0">
    <w:p w:rsidR="00501882" w:rsidRDefault="00501882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E30C23">
      <w:rPr>
        <w:rFonts w:ascii="Trebuchet MS" w:hAnsi="Trebuchet MS"/>
        <w:noProof/>
      </w:rPr>
      <w:t>1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882" w:rsidRDefault="00501882" w:rsidP="003151EB">
      <w:pPr>
        <w:spacing w:after="0" w:line="240" w:lineRule="auto"/>
      </w:pPr>
      <w:r>
        <w:separator/>
      </w:r>
    </w:p>
  </w:footnote>
  <w:footnote w:type="continuationSeparator" w:id="0">
    <w:p w:rsidR="00501882" w:rsidRDefault="00501882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51B29D0C"/>
    <w:lvl w:ilvl="0" w:tplc="762CDF38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4B"/>
    <w:rsid w:val="00002A9E"/>
    <w:rsid w:val="00023CF5"/>
    <w:rsid w:val="00053CBE"/>
    <w:rsid w:val="000743EE"/>
    <w:rsid w:val="00101211"/>
    <w:rsid w:val="00145C3A"/>
    <w:rsid w:val="001672D7"/>
    <w:rsid w:val="001728AA"/>
    <w:rsid w:val="00184C3B"/>
    <w:rsid w:val="00196228"/>
    <w:rsid w:val="00236456"/>
    <w:rsid w:val="00290CCD"/>
    <w:rsid w:val="002C0E92"/>
    <w:rsid w:val="002C1413"/>
    <w:rsid w:val="002E3123"/>
    <w:rsid w:val="00314E00"/>
    <w:rsid w:val="003151EB"/>
    <w:rsid w:val="003B153E"/>
    <w:rsid w:val="0041054B"/>
    <w:rsid w:val="00415E6B"/>
    <w:rsid w:val="00455696"/>
    <w:rsid w:val="00462E19"/>
    <w:rsid w:val="0047564A"/>
    <w:rsid w:val="004B301F"/>
    <w:rsid w:val="004C35DF"/>
    <w:rsid w:val="004C698C"/>
    <w:rsid w:val="00501882"/>
    <w:rsid w:val="005310E2"/>
    <w:rsid w:val="00551A85"/>
    <w:rsid w:val="00677FDC"/>
    <w:rsid w:val="006C215F"/>
    <w:rsid w:val="00724A4E"/>
    <w:rsid w:val="007A0BE0"/>
    <w:rsid w:val="007D0975"/>
    <w:rsid w:val="007D5D87"/>
    <w:rsid w:val="00821B9B"/>
    <w:rsid w:val="008A5FF9"/>
    <w:rsid w:val="008E47CC"/>
    <w:rsid w:val="009639F3"/>
    <w:rsid w:val="00965B0C"/>
    <w:rsid w:val="009804B0"/>
    <w:rsid w:val="00A23516"/>
    <w:rsid w:val="00A70945"/>
    <w:rsid w:val="00B50C10"/>
    <w:rsid w:val="00BB0166"/>
    <w:rsid w:val="00BD7930"/>
    <w:rsid w:val="00C54210"/>
    <w:rsid w:val="00C86824"/>
    <w:rsid w:val="00D136DC"/>
    <w:rsid w:val="00D34B82"/>
    <w:rsid w:val="00D34C33"/>
    <w:rsid w:val="00D76770"/>
    <w:rsid w:val="00E30C23"/>
    <w:rsid w:val="00E72862"/>
    <w:rsid w:val="00EE4C45"/>
    <w:rsid w:val="00EF31DA"/>
    <w:rsid w:val="00F22A96"/>
    <w:rsid w:val="00F929BD"/>
    <w:rsid w:val="00FA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134E71-3766-4CF0-AAF6-B3FCC045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homosexualit&#228;t/" TargetMode="External"/><Relationship Id="rId18" Type="http://schemas.openxmlformats.org/officeDocument/2006/relationships/hyperlink" Target="https://www.feelok.de/de_DE/jugendliche/themen/liebe_sexualitaet/themen/sex_orientierungen/schwule_und_lesben/ehrverletzung_schutz_gegen_diskriminierung.cf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www.feelok.de/de_DE/jugendliche/themen/liebe_sexualitaet/themen/sex_orientierungen/sexuelle_orientierungen/sexualkontakte_in_der_pubertaet.cfm" TargetMode="External"/><Relationship Id="rId17" Type="http://schemas.openxmlformats.org/officeDocument/2006/relationships/hyperlink" Target="https://www.feelok.de/de_DE/jugendliche/themen/liebe_sexualitaet/themen/sex_orientierungen/schwule_und_lesben/partnerschaftsgesetz.cf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de_DE/jugendliche/themen/liebe_sexualitaet/themen/sex_orientierungen/schwule_und_lesben/tierreich.cfm" TargetMode="External"/><Relationship Id="rId20" Type="http://schemas.openxmlformats.org/officeDocument/2006/relationships/hyperlink" Target="https://www.feelok.de/de_DE/jugendliche/themen/liebe_sexualitaet/themen/sex_orientierungen/coming-out/soll_ich_mich_outen.cf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de_DE/jugendliche/themen/liebe_sexualitaet/themen/sex_orientierungen/sexuelle_orientierungen/therapierbar.cf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feelok.de/de_DE/jugendliche/themen/liebe_sexualitaet/themen/sex_orientierungen/schwule_und_lesben/alter.cf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feelok.de/de_DE/jugendliche/themen/liebe_sexualitaet/themen/sex_orientierungen/sexuelle_orientierungen/ursachen.cfm" TargetMode="External"/><Relationship Id="rId19" Type="http://schemas.openxmlformats.org/officeDocument/2006/relationships/hyperlink" Target="https://www.feelok.de/sexualit&#228;t-coming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de_DE/jugendliche/themen/liebe_sexualitaet/themen/sex_orientierungen/sexuelle_orientierungen/heterosexualitaet_homosexualitaet_bisexualitaet.cfm" TargetMode="External"/><Relationship Id="rId14" Type="http://schemas.openxmlformats.org/officeDocument/2006/relationships/hyperlink" Target="https://www.feelok.de/de_DE/jugendliche/themen/liebe_sexualitaet/themen/sex_orientierungen/schwule_und_lesben/verbreitung_und_fakten.cfm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wlv\Documents\Benutzerdefinierte%20Office-Vorlagen\Arbeitsblatt_Vorl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Arbeitsblatt_Vorlage</Template>
  <TotalTime>0</TotalTime>
  <Pages>3</Pages>
  <Words>471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cp:lastPrinted>2021-10-21T07:28:00Z</cp:lastPrinted>
  <dcterms:created xsi:type="dcterms:W3CDTF">2022-03-10T08:01:00Z</dcterms:created>
  <dcterms:modified xsi:type="dcterms:W3CDTF">2022-06-14T09:54:00Z</dcterms:modified>
</cp:coreProperties>
</file>